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DE351" w14:textId="726D55C5" w:rsidR="00EA7FFC" w:rsidRDefault="00EA7FFC" w:rsidP="00942A4F">
      <w:pPr>
        <w:pBdr>
          <w:bottom w:val="single" w:sz="12" w:space="8" w:color="auto"/>
        </w:pBdr>
        <w:rPr>
          <w:rFonts w:cstheme="minorHAnsi"/>
          <w:b/>
          <w:sz w:val="28"/>
          <w:szCs w:val="28"/>
        </w:rPr>
      </w:pPr>
      <w:bookmarkStart w:id="0" w:name="_GoBack"/>
      <w:bookmarkEnd w:id="0"/>
    </w:p>
    <w:p w14:paraId="3C3C7614" w14:textId="08019936" w:rsidR="00777C92" w:rsidRDefault="009D141E" w:rsidP="00127D4D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Improving Awareness</w:t>
      </w:r>
      <w:r w:rsidR="000D3446">
        <w:rPr>
          <w:rFonts w:cstheme="minorHAnsi"/>
          <w:b/>
          <w:sz w:val="28"/>
          <w:szCs w:val="28"/>
        </w:rPr>
        <w:t xml:space="preserve"> </w:t>
      </w:r>
      <w:r w:rsidR="00127D4D">
        <w:rPr>
          <w:rFonts w:cstheme="minorHAnsi"/>
          <w:b/>
          <w:sz w:val="28"/>
          <w:szCs w:val="28"/>
        </w:rPr>
        <w:t xml:space="preserve">to </w:t>
      </w:r>
      <w:r w:rsidR="00AB37CE">
        <w:rPr>
          <w:rFonts w:cstheme="minorHAnsi"/>
          <w:b/>
          <w:sz w:val="28"/>
          <w:szCs w:val="28"/>
        </w:rPr>
        <w:t>Mercury-added Products</w:t>
      </w:r>
      <w:r w:rsidR="00127D4D">
        <w:rPr>
          <w:rFonts w:cstheme="minorHAnsi"/>
          <w:b/>
          <w:sz w:val="28"/>
          <w:szCs w:val="28"/>
        </w:rPr>
        <w:t>: Sound Management for the Protection of Human Health</w:t>
      </w:r>
    </w:p>
    <w:p w14:paraId="405F71C7" w14:textId="49AEE5F4" w:rsidR="00361768" w:rsidRPr="00942A4F" w:rsidRDefault="00361768" w:rsidP="00127D4D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cstheme="minorHAnsi"/>
          <w:b/>
          <w:sz w:val="28"/>
          <w:szCs w:val="28"/>
        </w:rPr>
        <w:t>Venue: Fisheries Complex</w:t>
      </w:r>
    </w:p>
    <w:p w14:paraId="2D21D1CD" w14:textId="55B8A6A5" w:rsidR="00627045" w:rsidRPr="001035F6" w:rsidRDefault="00627045" w:rsidP="00361768">
      <w:pPr>
        <w:pBdr>
          <w:bottom w:val="single" w:sz="12" w:space="8" w:color="auto"/>
        </w:pBdr>
        <w:rPr>
          <w:rFonts w:cstheme="minorHAnsi"/>
          <w:b/>
          <w:bCs/>
          <w:i/>
          <w:iCs/>
          <w:sz w:val="28"/>
          <w:szCs w:val="28"/>
        </w:rPr>
      </w:pPr>
    </w:p>
    <w:p w14:paraId="73CE04C3" w14:textId="38F8CFB0" w:rsidR="00777C92" w:rsidRPr="001035F6" w:rsidRDefault="00777C92" w:rsidP="00777C9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1035F6">
        <w:rPr>
          <w:rFonts w:cstheme="minorHAnsi"/>
          <w:b/>
          <w:bCs/>
          <w:sz w:val="28"/>
          <w:szCs w:val="28"/>
        </w:rPr>
        <w:t xml:space="preserve">Date: </w:t>
      </w:r>
      <w:r w:rsidR="00684CA1" w:rsidRPr="001035F6">
        <w:rPr>
          <w:rFonts w:cstheme="minorHAnsi"/>
          <w:b/>
          <w:bCs/>
          <w:sz w:val="28"/>
          <w:szCs w:val="28"/>
        </w:rPr>
        <w:t>2</w:t>
      </w:r>
      <w:r w:rsidR="00120EEF">
        <w:rPr>
          <w:rFonts w:cstheme="minorHAnsi"/>
          <w:b/>
          <w:bCs/>
          <w:sz w:val="28"/>
          <w:szCs w:val="28"/>
        </w:rPr>
        <w:t>8</w:t>
      </w:r>
      <w:r w:rsidR="00D11D01" w:rsidRPr="001035F6">
        <w:rPr>
          <w:rFonts w:cstheme="minorHAnsi"/>
          <w:b/>
          <w:bCs/>
          <w:sz w:val="28"/>
          <w:szCs w:val="28"/>
        </w:rPr>
        <w:t xml:space="preserve"> July</w:t>
      </w:r>
      <w:r w:rsidR="00C45594" w:rsidRPr="001035F6">
        <w:rPr>
          <w:rFonts w:cstheme="minorHAnsi"/>
          <w:b/>
          <w:bCs/>
          <w:sz w:val="28"/>
          <w:szCs w:val="28"/>
        </w:rPr>
        <w:t xml:space="preserve"> 202</w:t>
      </w:r>
      <w:r w:rsidR="00E6629D" w:rsidRPr="001035F6">
        <w:rPr>
          <w:rFonts w:cstheme="minorHAnsi"/>
          <w:b/>
          <w:bCs/>
          <w:sz w:val="28"/>
          <w:szCs w:val="28"/>
        </w:rPr>
        <w:t>1</w:t>
      </w:r>
    </w:p>
    <w:p w14:paraId="3C4BD64D" w14:textId="77777777" w:rsidR="00777C92" w:rsidRPr="001035F6" w:rsidRDefault="00777C92" w:rsidP="00777C92">
      <w:pPr>
        <w:pStyle w:val="Heading1"/>
        <w:rPr>
          <w:rFonts w:asciiTheme="minorHAnsi" w:hAnsiTheme="minorHAnsi" w:cstheme="minorHAnsi"/>
          <w:sz w:val="28"/>
          <w:szCs w:val="28"/>
        </w:rPr>
      </w:pPr>
    </w:p>
    <w:tbl>
      <w:tblPr>
        <w:tblW w:w="10193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8123"/>
      </w:tblGrid>
      <w:tr w:rsidR="00777C92" w:rsidRPr="001035F6" w14:paraId="2975314D" w14:textId="77777777" w:rsidTr="00B727E3">
        <w:tc>
          <w:tcPr>
            <w:tcW w:w="2070" w:type="dxa"/>
            <w:shd w:val="clear" w:color="auto" w:fill="8EAADB" w:themeFill="accent1" w:themeFillTint="99"/>
            <w:vAlign w:val="center"/>
          </w:tcPr>
          <w:p w14:paraId="44692B54" w14:textId="77777777" w:rsidR="00777C92" w:rsidRPr="001035F6" w:rsidRDefault="00777C92" w:rsidP="00B727E3">
            <w:pPr>
              <w:pStyle w:val="BodyText"/>
              <w:rPr>
                <w:rFonts w:asciiTheme="minorHAnsi" w:hAnsiTheme="minorHAnsi" w:cstheme="minorHAnsi"/>
                <w:bCs/>
                <w:szCs w:val="22"/>
              </w:rPr>
            </w:pPr>
            <w:r w:rsidRPr="001035F6">
              <w:rPr>
                <w:rFonts w:asciiTheme="minorHAnsi" w:hAnsiTheme="minorHAnsi" w:cstheme="minorHAnsi"/>
                <w:bCs/>
                <w:szCs w:val="22"/>
              </w:rPr>
              <w:t>Time</w:t>
            </w:r>
          </w:p>
        </w:tc>
        <w:tc>
          <w:tcPr>
            <w:tcW w:w="8123" w:type="dxa"/>
            <w:shd w:val="clear" w:color="auto" w:fill="8EAADB" w:themeFill="accent1" w:themeFillTint="99"/>
            <w:vAlign w:val="center"/>
          </w:tcPr>
          <w:p w14:paraId="11B009D0" w14:textId="448E82BA" w:rsidR="00777C92" w:rsidRPr="001035F6" w:rsidRDefault="0044331F" w:rsidP="00B727E3">
            <w:pPr>
              <w:pStyle w:val="BodyText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Agenda</w:t>
            </w:r>
          </w:p>
        </w:tc>
      </w:tr>
      <w:tr w:rsidR="00012091" w:rsidRPr="001035F6" w14:paraId="62A1D1EC" w14:textId="77777777" w:rsidTr="00B727E3">
        <w:tc>
          <w:tcPr>
            <w:tcW w:w="2070" w:type="dxa"/>
            <w:vAlign w:val="center"/>
          </w:tcPr>
          <w:p w14:paraId="0F640798" w14:textId="798131E2" w:rsidR="00012091" w:rsidRPr="00E866F4" w:rsidRDefault="00361768" w:rsidP="00B727E3">
            <w:pPr>
              <w:pStyle w:val="BodyText"/>
              <w:rPr>
                <w:rFonts w:asciiTheme="minorHAnsi" w:hAnsiTheme="minorHAnsi" w:cstheme="minorHAnsi"/>
                <w:i/>
                <w:iCs/>
              </w:rPr>
            </w:pPr>
            <w:r w:rsidRPr="00E866F4">
              <w:rPr>
                <w:rFonts w:asciiTheme="minorHAnsi" w:hAnsiTheme="minorHAnsi" w:cstheme="minorHAnsi"/>
                <w:i/>
                <w:iCs/>
              </w:rPr>
              <w:t>10</w:t>
            </w:r>
            <w:r w:rsidR="008D203E" w:rsidRPr="00E866F4">
              <w:rPr>
                <w:rFonts w:asciiTheme="minorHAnsi" w:hAnsiTheme="minorHAnsi" w:cstheme="minorHAnsi"/>
                <w:i/>
                <w:iCs/>
              </w:rPr>
              <w:t>:00-</w:t>
            </w:r>
            <w:r w:rsidR="0044331F" w:rsidRPr="00E866F4">
              <w:rPr>
                <w:rFonts w:asciiTheme="minorHAnsi" w:hAnsiTheme="minorHAnsi" w:cstheme="minorHAnsi"/>
                <w:i/>
                <w:iCs/>
              </w:rPr>
              <w:t>10:05</w:t>
            </w:r>
          </w:p>
        </w:tc>
        <w:tc>
          <w:tcPr>
            <w:tcW w:w="8123" w:type="dxa"/>
            <w:vAlign w:val="center"/>
          </w:tcPr>
          <w:p w14:paraId="0B840433" w14:textId="5B529E01" w:rsidR="00012091" w:rsidRPr="00E866F4" w:rsidRDefault="0044331F" w:rsidP="00B727E3">
            <w:pPr>
              <w:pStyle w:val="BodyText"/>
              <w:rPr>
                <w:rFonts w:asciiTheme="minorHAnsi" w:hAnsiTheme="minorHAnsi" w:cstheme="minorHAnsi"/>
                <w:szCs w:val="22"/>
              </w:rPr>
            </w:pPr>
            <w:r w:rsidRPr="00E866F4">
              <w:rPr>
                <w:rFonts w:asciiTheme="minorHAnsi" w:hAnsiTheme="minorHAnsi" w:cstheme="minorHAnsi"/>
                <w:szCs w:val="22"/>
              </w:rPr>
              <w:t xml:space="preserve">Opening Remarks </w:t>
            </w:r>
            <w:r w:rsidR="00E866F4" w:rsidRPr="00E866F4">
              <w:rPr>
                <w:rFonts w:asciiTheme="minorHAnsi" w:hAnsiTheme="minorHAnsi" w:cstheme="minorHAnsi"/>
                <w:szCs w:val="22"/>
              </w:rPr>
              <w:t xml:space="preserve">– Dr </w:t>
            </w:r>
            <w:proofErr w:type="spellStart"/>
            <w:r w:rsidR="00E866F4" w:rsidRPr="00E866F4">
              <w:rPr>
                <w:rFonts w:asciiTheme="minorHAnsi" w:hAnsiTheme="minorHAnsi" w:cstheme="minorHAnsi"/>
                <w:szCs w:val="22"/>
              </w:rPr>
              <w:t>Linroy</w:t>
            </w:r>
            <w:proofErr w:type="spellEnd"/>
            <w:r w:rsidR="00E866F4" w:rsidRPr="00E866F4">
              <w:rPr>
                <w:rFonts w:asciiTheme="minorHAnsi" w:hAnsiTheme="minorHAnsi" w:cstheme="minorHAnsi"/>
                <w:szCs w:val="22"/>
              </w:rPr>
              <w:t xml:space="preserve"> Christian (Director of Analytical Services)</w:t>
            </w:r>
          </w:p>
        </w:tc>
      </w:tr>
      <w:tr w:rsidR="00777C92" w:rsidRPr="001035F6" w14:paraId="1DA033B0" w14:textId="77777777" w:rsidTr="00B727E3">
        <w:tc>
          <w:tcPr>
            <w:tcW w:w="2070" w:type="dxa"/>
            <w:vAlign w:val="center"/>
          </w:tcPr>
          <w:p w14:paraId="0FF12E6B" w14:textId="26652F26" w:rsidR="00777C92" w:rsidRPr="001035F6" w:rsidRDefault="00E866F4" w:rsidP="00B727E3">
            <w:pPr>
              <w:pStyle w:val="BodyText"/>
              <w:rPr>
                <w:rFonts w:asciiTheme="minorHAnsi" w:hAnsiTheme="minorHAnsi" w:cstheme="minorHAnsi"/>
                <w:b/>
                <w:i/>
                <w:iCs/>
                <w:szCs w:val="22"/>
              </w:rPr>
            </w:pPr>
            <w:r>
              <w:rPr>
                <w:rFonts w:asciiTheme="minorHAnsi" w:hAnsiTheme="minorHAnsi" w:cstheme="minorHAnsi"/>
              </w:rPr>
              <w:t>10:05 – 10:10</w:t>
            </w:r>
          </w:p>
        </w:tc>
        <w:tc>
          <w:tcPr>
            <w:tcW w:w="8123" w:type="dxa"/>
            <w:vAlign w:val="center"/>
          </w:tcPr>
          <w:p w14:paraId="328E7160" w14:textId="14153B32" w:rsidR="00777C92" w:rsidRPr="001A2C37" w:rsidRDefault="00E866F4" w:rsidP="00B727E3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Brief Remarks – Mr Dwayne Simon (Integrated Health Outreach)</w:t>
            </w:r>
          </w:p>
        </w:tc>
      </w:tr>
      <w:tr w:rsidR="00A30A7A" w:rsidRPr="001035F6" w14:paraId="1B610780" w14:textId="77777777" w:rsidTr="00B727E3">
        <w:tc>
          <w:tcPr>
            <w:tcW w:w="2070" w:type="dxa"/>
            <w:vAlign w:val="center"/>
          </w:tcPr>
          <w:p w14:paraId="21871F5C" w14:textId="490FCD61" w:rsidR="00A30A7A" w:rsidRPr="001035F6" w:rsidRDefault="00A30A7A" w:rsidP="00B727E3">
            <w:pPr>
              <w:pStyle w:val="BodyText"/>
              <w:rPr>
                <w:rFonts w:asciiTheme="minorHAnsi" w:hAnsiTheme="minorHAnsi" w:cstheme="minorHAnsi"/>
              </w:rPr>
            </w:pPr>
            <w:r w:rsidRPr="001035F6">
              <w:rPr>
                <w:rFonts w:asciiTheme="minorHAnsi" w:hAnsiTheme="minorHAnsi" w:cstheme="minorHAnsi"/>
              </w:rPr>
              <w:t>10:</w:t>
            </w:r>
            <w:r w:rsidR="00E866F4">
              <w:rPr>
                <w:rFonts w:asciiTheme="minorHAnsi" w:hAnsiTheme="minorHAnsi" w:cstheme="minorHAnsi"/>
              </w:rPr>
              <w:t>10 – 10:15</w:t>
            </w:r>
          </w:p>
        </w:tc>
        <w:tc>
          <w:tcPr>
            <w:tcW w:w="8123" w:type="dxa"/>
            <w:vAlign w:val="center"/>
          </w:tcPr>
          <w:p w14:paraId="57CAD52D" w14:textId="4DA76F2F" w:rsidR="00A30A7A" w:rsidRPr="001035F6" w:rsidRDefault="00E866F4" w:rsidP="00B727E3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Brief Remarks – Ms Ruth Spencer (Zero Waste Antigua and Barbuda)</w:t>
            </w:r>
          </w:p>
        </w:tc>
      </w:tr>
      <w:tr w:rsidR="000753E5" w:rsidRPr="001035F6" w14:paraId="15D3C1D5" w14:textId="77777777" w:rsidTr="00FA7196"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73390261" w14:textId="4BE1CB00" w:rsidR="000753E5" w:rsidRPr="001035F6" w:rsidRDefault="000753E5" w:rsidP="00B727E3">
            <w:pPr>
              <w:pStyle w:val="BodyText"/>
              <w:rPr>
                <w:rFonts w:asciiTheme="minorHAnsi" w:hAnsiTheme="minorHAnsi" w:cstheme="minorHAnsi"/>
              </w:rPr>
            </w:pPr>
            <w:r w:rsidRPr="001035F6">
              <w:rPr>
                <w:rFonts w:asciiTheme="minorHAnsi" w:hAnsiTheme="minorHAnsi" w:cstheme="minorHAnsi"/>
              </w:rPr>
              <w:t>10:</w:t>
            </w:r>
            <w:r w:rsidR="00706BBE">
              <w:rPr>
                <w:rFonts w:asciiTheme="minorHAnsi" w:hAnsiTheme="minorHAnsi" w:cstheme="minorHAnsi"/>
              </w:rPr>
              <w:t>15</w:t>
            </w:r>
            <w:r w:rsidRPr="001035F6">
              <w:rPr>
                <w:rFonts w:asciiTheme="minorHAnsi" w:hAnsiTheme="minorHAnsi" w:cstheme="minorHAnsi"/>
              </w:rPr>
              <w:t>-10:</w:t>
            </w:r>
            <w:r w:rsidR="00706BBE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8123" w:type="dxa"/>
            <w:tcBorders>
              <w:bottom w:val="single" w:sz="4" w:space="0" w:color="auto"/>
            </w:tcBorders>
            <w:vAlign w:val="center"/>
          </w:tcPr>
          <w:p w14:paraId="6D1D3DAB" w14:textId="48EF0316" w:rsidR="000753E5" w:rsidRPr="001035F6" w:rsidRDefault="00E866F4" w:rsidP="00B727E3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Brief Remarks – </w:t>
            </w:r>
            <w:r w:rsidR="00706BBE">
              <w:rPr>
                <w:rFonts w:asciiTheme="minorHAnsi" w:hAnsiTheme="minorHAnsi" w:cstheme="minorHAnsi"/>
              </w:rPr>
              <w:t>Ms</w:t>
            </w:r>
            <w:r w:rsidR="00D660C2">
              <w:rPr>
                <w:rFonts w:asciiTheme="minorHAnsi" w:hAnsiTheme="minorHAnsi" w:cstheme="minorHAnsi"/>
              </w:rPr>
              <w:t>.</w:t>
            </w:r>
            <w:r w:rsidR="00706BBE">
              <w:rPr>
                <w:rFonts w:asciiTheme="minorHAnsi" w:hAnsiTheme="minorHAnsi" w:cstheme="minorHAnsi"/>
              </w:rPr>
              <w:t xml:space="preserve"> Sasha Middleton (MEPA Trust)</w:t>
            </w:r>
          </w:p>
        </w:tc>
      </w:tr>
      <w:tr w:rsidR="000753E5" w:rsidRPr="001035F6" w14:paraId="6D4FE0FB" w14:textId="77777777" w:rsidTr="00B727E3">
        <w:trPr>
          <w:trHeight w:val="728"/>
        </w:trPr>
        <w:tc>
          <w:tcPr>
            <w:tcW w:w="2070" w:type="dxa"/>
            <w:shd w:val="clear" w:color="auto" w:fill="auto"/>
            <w:vAlign w:val="center"/>
          </w:tcPr>
          <w:p w14:paraId="460F7A75" w14:textId="050681D1" w:rsidR="000753E5" w:rsidRPr="001035F6" w:rsidRDefault="000753E5" w:rsidP="00B727E3">
            <w:pPr>
              <w:pStyle w:val="BodyText"/>
              <w:rPr>
                <w:rFonts w:asciiTheme="minorHAnsi" w:hAnsiTheme="minorHAnsi" w:cstheme="minorHAnsi"/>
                <w:b/>
                <w:i/>
                <w:iCs/>
                <w:szCs w:val="22"/>
              </w:rPr>
            </w:pPr>
            <w:r w:rsidRPr="001035F6">
              <w:rPr>
                <w:rFonts w:asciiTheme="minorHAnsi" w:hAnsiTheme="minorHAnsi" w:cstheme="minorHAnsi"/>
              </w:rPr>
              <w:t>10:</w:t>
            </w:r>
            <w:r w:rsidR="00706BBE">
              <w:rPr>
                <w:rFonts w:asciiTheme="minorHAnsi" w:hAnsiTheme="minorHAnsi" w:cstheme="minorHAnsi"/>
              </w:rPr>
              <w:t>2</w:t>
            </w:r>
            <w:r w:rsidR="00BC2CB6" w:rsidRPr="001035F6">
              <w:rPr>
                <w:rFonts w:asciiTheme="minorHAnsi" w:hAnsiTheme="minorHAnsi" w:cstheme="minorHAnsi"/>
              </w:rPr>
              <w:t>0</w:t>
            </w:r>
            <w:r w:rsidRPr="001035F6">
              <w:rPr>
                <w:rFonts w:asciiTheme="minorHAnsi" w:hAnsiTheme="minorHAnsi" w:cstheme="minorHAnsi"/>
              </w:rPr>
              <w:t>-</w:t>
            </w:r>
            <w:r w:rsidR="00BC2CB6" w:rsidRPr="001035F6">
              <w:rPr>
                <w:rFonts w:asciiTheme="minorHAnsi" w:hAnsiTheme="minorHAnsi" w:cstheme="minorHAnsi"/>
              </w:rPr>
              <w:t>1</w:t>
            </w:r>
            <w:r w:rsidR="00706BBE">
              <w:rPr>
                <w:rFonts w:asciiTheme="minorHAnsi" w:hAnsiTheme="minorHAnsi" w:cstheme="minorHAnsi"/>
              </w:rPr>
              <w:t>0</w:t>
            </w:r>
            <w:r w:rsidR="00BC2CB6" w:rsidRPr="001035F6">
              <w:rPr>
                <w:rFonts w:asciiTheme="minorHAnsi" w:hAnsiTheme="minorHAnsi" w:cstheme="minorHAnsi"/>
              </w:rPr>
              <w:t>:</w:t>
            </w:r>
            <w:r w:rsidR="00706BBE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8123" w:type="dxa"/>
            <w:shd w:val="clear" w:color="auto" w:fill="auto"/>
            <w:vAlign w:val="center"/>
          </w:tcPr>
          <w:p w14:paraId="5AD9B70A" w14:textId="460BACBF" w:rsidR="004A1305" w:rsidRPr="004A1305" w:rsidRDefault="00706BBE" w:rsidP="00B727E3">
            <w:pPr>
              <w:rPr>
                <w:rFonts w:cstheme="minorHAnsi"/>
              </w:rPr>
            </w:pPr>
            <w:r>
              <w:rPr>
                <w:rFonts w:cstheme="minorHAnsi"/>
              </w:rPr>
              <w:t>Ms</w:t>
            </w:r>
            <w:r w:rsidR="00D660C2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Natal</w:t>
            </w:r>
            <w:r w:rsidR="00D660C2">
              <w:rPr>
                <w:rFonts w:cstheme="minorHAnsi"/>
              </w:rPr>
              <w:t>y</w:t>
            </w:r>
            <w:r>
              <w:rPr>
                <w:rFonts w:cstheme="minorHAnsi"/>
              </w:rPr>
              <w:t>a La</w:t>
            </w:r>
            <w:r w:rsidR="00016686">
              <w:rPr>
                <w:rFonts w:cstheme="minorHAnsi"/>
              </w:rPr>
              <w:t>wrence – GEF Small Grants Scheme</w:t>
            </w:r>
          </w:p>
        </w:tc>
      </w:tr>
      <w:tr w:rsidR="000753E5" w:rsidRPr="001035F6" w14:paraId="4F2BFD2A" w14:textId="77777777" w:rsidTr="00B727E3">
        <w:tc>
          <w:tcPr>
            <w:tcW w:w="2070" w:type="dxa"/>
            <w:vAlign w:val="center"/>
          </w:tcPr>
          <w:p w14:paraId="10E96F19" w14:textId="53CB00F9" w:rsidR="000753E5" w:rsidRPr="001035F6" w:rsidRDefault="000753E5" w:rsidP="00B727E3">
            <w:pPr>
              <w:pStyle w:val="BodyText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1035F6">
              <w:rPr>
                <w:rFonts w:asciiTheme="minorHAnsi" w:hAnsiTheme="minorHAnsi" w:cstheme="minorHAnsi"/>
              </w:rPr>
              <w:t>1</w:t>
            </w:r>
            <w:r w:rsidR="00016686">
              <w:rPr>
                <w:rFonts w:asciiTheme="minorHAnsi" w:hAnsiTheme="minorHAnsi" w:cstheme="minorHAnsi"/>
              </w:rPr>
              <w:t>0</w:t>
            </w:r>
            <w:r w:rsidRPr="001035F6">
              <w:rPr>
                <w:rFonts w:asciiTheme="minorHAnsi" w:hAnsiTheme="minorHAnsi" w:cstheme="minorHAnsi"/>
              </w:rPr>
              <w:t>:</w:t>
            </w:r>
            <w:r w:rsidR="00016686">
              <w:rPr>
                <w:rFonts w:asciiTheme="minorHAnsi" w:hAnsiTheme="minorHAnsi" w:cstheme="minorHAnsi"/>
              </w:rPr>
              <w:t>25</w:t>
            </w:r>
            <w:r w:rsidRPr="001035F6">
              <w:rPr>
                <w:rFonts w:asciiTheme="minorHAnsi" w:hAnsiTheme="minorHAnsi" w:cstheme="minorHAnsi"/>
              </w:rPr>
              <w:t>-1</w:t>
            </w:r>
            <w:r w:rsidR="00016686">
              <w:rPr>
                <w:rFonts w:asciiTheme="minorHAnsi" w:hAnsiTheme="minorHAnsi" w:cstheme="minorHAnsi"/>
              </w:rPr>
              <w:t>0</w:t>
            </w:r>
            <w:r w:rsidRPr="001035F6">
              <w:rPr>
                <w:rFonts w:asciiTheme="minorHAnsi" w:hAnsiTheme="minorHAnsi" w:cstheme="minorHAnsi"/>
              </w:rPr>
              <w:t>:</w:t>
            </w:r>
            <w:r w:rsidR="00816F55" w:rsidRPr="001035F6">
              <w:rPr>
                <w:rFonts w:asciiTheme="minorHAnsi" w:hAnsiTheme="minorHAnsi" w:cstheme="minorHAnsi"/>
              </w:rPr>
              <w:t>3</w:t>
            </w:r>
            <w:r w:rsidR="005815D0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123" w:type="dxa"/>
            <w:vAlign w:val="center"/>
          </w:tcPr>
          <w:p w14:paraId="6657BE4A" w14:textId="2370753C" w:rsidR="000753E5" w:rsidRPr="001035F6" w:rsidRDefault="00103C9D" w:rsidP="00B727E3">
            <w:pPr>
              <w:rPr>
                <w:rFonts w:cstheme="minorHAnsi"/>
              </w:rPr>
            </w:pPr>
            <w:r>
              <w:rPr>
                <w:rFonts w:cstheme="minorHAnsi"/>
              </w:rPr>
              <w:t>Global Mercury Outlook – Dr David Evers</w:t>
            </w:r>
            <w:r w:rsidR="005815D0">
              <w:rPr>
                <w:rFonts w:cstheme="minorHAnsi"/>
              </w:rPr>
              <w:t xml:space="preserve"> (Biodiversity Research Institute)</w:t>
            </w:r>
          </w:p>
        </w:tc>
      </w:tr>
      <w:tr w:rsidR="000753E5" w:rsidRPr="001035F6" w14:paraId="64B7E4FC" w14:textId="77777777" w:rsidTr="00FA7196"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4784DAA3" w14:textId="030DAD24" w:rsidR="000753E5" w:rsidRPr="001035F6" w:rsidRDefault="000753E5" w:rsidP="00B727E3">
            <w:pPr>
              <w:pStyle w:val="BodyText"/>
              <w:rPr>
                <w:rFonts w:asciiTheme="minorHAnsi" w:hAnsiTheme="minorHAnsi" w:cstheme="minorHAnsi"/>
                <w:b/>
                <w:i/>
                <w:iCs/>
                <w:szCs w:val="22"/>
              </w:rPr>
            </w:pPr>
            <w:r w:rsidRPr="001035F6">
              <w:rPr>
                <w:rFonts w:asciiTheme="minorHAnsi" w:hAnsiTheme="minorHAnsi" w:cstheme="minorHAnsi"/>
              </w:rPr>
              <w:t>1</w:t>
            </w:r>
            <w:r w:rsidR="005815D0">
              <w:rPr>
                <w:rFonts w:asciiTheme="minorHAnsi" w:hAnsiTheme="minorHAnsi" w:cstheme="minorHAnsi"/>
              </w:rPr>
              <w:t>0</w:t>
            </w:r>
            <w:r w:rsidRPr="001035F6">
              <w:rPr>
                <w:rFonts w:asciiTheme="minorHAnsi" w:hAnsiTheme="minorHAnsi" w:cstheme="minorHAnsi"/>
              </w:rPr>
              <w:t>:</w:t>
            </w:r>
            <w:r w:rsidR="00816F55" w:rsidRPr="001035F6">
              <w:rPr>
                <w:rFonts w:asciiTheme="minorHAnsi" w:hAnsiTheme="minorHAnsi" w:cstheme="minorHAnsi"/>
              </w:rPr>
              <w:t>3</w:t>
            </w:r>
            <w:r w:rsidR="005815D0">
              <w:rPr>
                <w:rFonts w:asciiTheme="minorHAnsi" w:hAnsiTheme="minorHAnsi" w:cstheme="minorHAnsi"/>
              </w:rPr>
              <w:t>5</w:t>
            </w:r>
            <w:r w:rsidR="00816F55" w:rsidRPr="001035F6">
              <w:rPr>
                <w:rFonts w:asciiTheme="minorHAnsi" w:hAnsiTheme="minorHAnsi" w:cstheme="minorHAnsi"/>
              </w:rPr>
              <w:t>-</w:t>
            </w:r>
            <w:r w:rsidR="005815D0">
              <w:rPr>
                <w:rFonts w:asciiTheme="minorHAnsi" w:hAnsiTheme="minorHAnsi" w:cstheme="minorHAnsi"/>
              </w:rPr>
              <w:t>10:45</w:t>
            </w:r>
          </w:p>
        </w:tc>
        <w:tc>
          <w:tcPr>
            <w:tcW w:w="8123" w:type="dxa"/>
            <w:tcBorders>
              <w:bottom w:val="single" w:sz="4" w:space="0" w:color="auto"/>
            </w:tcBorders>
            <w:vAlign w:val="center"/>
          </w:tcPr>
          <w:p w14:paraId="4EC48890" w14:textId="3D86EB12" w:rsidR="000753E5" w:rsidRPr="001035F6" w:rsidRDefault="00CF7D45" w:rsidP="00B727E3">
            <w:pPr>
              <w:pStyle w:val="BodyText"/>
              <w:rPr>
                <w:rFonts w:asciiTheme="minorHAnsi" w:hAnsiTheme="minorHAnsi" w:cstheme="minorHAnsi"/>
                <w:b/>
                <w:bCs/>
                <w:i/>
                <w:iCs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Caribbean Region Mercury Monitoring Network </w:t>
            </w:r>
            <w:r w:rsidR="00816F55" w:rsidRPr="001035F6">
              <w:rPr>
                <w:rFonts w:asciiTheme="minorHAnsi" w:hAnsiTheme="minorHAnsi" w:cstheme="minorHAnsi"/>
                <w:szCs w:val="22"/>
              </w:rPr>
              <w:t>–</w:t>
            </w:r>
            <w:r w:rsidR="00991AA9">
              <w:rPr>
                <w:rFonts w:asciiTheme="minorHAnsi" w:hAnsiTheme="minorHAnsi" w:cstheme="minorHAnsi"/>
                <w:szCs w:val="22"/>
              </w:rPr>
              <w:t xml:space="preserve"> Dr</w:t>
            </w:r>
            <w:r w:rsidR="00816F55" w:rsidRPr="001035F6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="00816F55" w:rsidRPr="001035F6">
              <w:rPr>
                <w:rFonts w:asciiTheme="minorHAnsi" w:hAnsiTheme="minorHAnsi" w:cstheme="minorHAnsi"/>
                <w:szCs w:val="22"/>
              </w:rPr>
              <w:t>Linroy</w:t>
            </w:r>
            <w:proofErr w:type="spellEnd"/>
            <w:r w:rsidR="005556F7" w:rsidRPr="001035F6">
              <w:rPr>
                <w:rFonts w:asciiTheme="minorHAnsi" w:hAnsiTheme="minorHAnsi" w:cstheme="minorHAnsi"/>
                <w:szCs w:val="22"/>
              </w:rPr>
              <w:t xml:space="preserve"> </w:t>
            </w:r>
            <w:r w:rsidR="000C3B3F" w:rsidRPr="001035F6">
              <w:rPr>
                <w:rFonts w:asciiTheme="minorHAnsi" w:hAnsiTheme="minorHAnsi" w:cstheme="minorHAnsi"/>
                <w:szCs w:val="22"/>
              </w:rPr>
              <w:t>Christian</w:t>
            </w:r>
          </w:p>
        </w:tc>
      </w:tr>
      <w:tr w:rsidR="000753E5" w:rsidRPr="001035F6" w14:paraId="0DFE4975" w14:textId="77777777" w:rsidTr="00B727E3">
        <w:tc>
          <w:tcPr>
            <w:tcW w:w="2070" w:type="dxa"/>
            <w:shd w:val="clear" w:color="auto" w:fill="auto"/>
            <w:vAlign w:val="center"/>
          </w:tcPr>
          <w:p w14:paraId="4B1A7D6C" w14:textId="0A209AB1" w:rsidR="000753E5" w:rsidRPr="001035F6" w:rsidRDefault="00816F55" w:rsidP="00B727E3">
            <w:pPr>
              <w:pStyle w:val="BodyText"/>
              <w:rPr>
                <w:rFonts w:asciiTheme="minorHAnsi" w:hAnsiTheme="minorHAnsi" w:cstheme="minorHAnsi"/>
              </w:rPr>
            </w:pPr>
            <w:r w:rsidRPr="001035F6">
              <w:rPr>
                <w:rFonts w:asciiTheme="minorHAnsi" w:hAnsiTheme="minorHAnsi" w:cstheme="minorHAnsi"/>
              </w:rPr>
              <w:t>1</w:t>
            </w:r>
            <w:r w:rsidR="00BA6927">
              <w:rPr>
                <w:rFonts w:asciiTheme="minorHAnsi" w:hAnsiTheme="minorHAnsi" w:cstheme="minorHAnsi"/>
              </w:rPr>
              <w:t>0</w:t>
            </w:r>
            <w:r w:rsidRPr="001035F6">
              <w:rPr>
                <w:rFonts w:asciiTheme="minorHAnsi" w:hAnsiTheme="minorHAnsi" w:cstheme="minorHAnsi"/>
              </w:rPr>
              <w:t>:</w:t>
            </w:r>
            <w:r w:rsidR="00BA6927">
              <w:rPr>
                <w:rFonts w:asciiTheme="minorHAnsi" w:hAnsiTheme="minorHAnsi" w:cstheme="minorHAnsi"/>
              </w:rPr>
              <w:t>45</w:t>
            </w:r>
            <w:r w:rsidRPr="001035F6">
              <w:rPr>
                <w:rFonts w:asciiTheme="minorHAnsi" w:hAnsiTheme="minorHAnsi" w:cstheme="minorHAnsi"/>
              </w:rPr>
              <w:t xml:space="preserve"> – 1</w:t>
            </w:r>
            <w:r w:rsidR="00B33F58">
              <w:rPr>
                <w:rFonts w:asciiTheme="minorHAnsi" w:hAnsiTheme="minorHAnsi" w:cstheme="minorHAnsi"/>
              </w:rPr>
              <w:t>1:00</w:t>
            </w:r>
          </w:p>
        </w:tc>
        <w:tc>
          <w:tcPr>
            <w:tcW w:w="8123" w:type="dxa"/>
            <w:shd w:val="clear" w:color="auto" w:fill="auto"/>
            <w:vAlign w:val="center"/>
          </w:tcPr>
          <w:p w14:paraId="524A7884" w14:textId="1B9513F7" w:rsidR="000753E5" w:rsidRPr="001035F6" w:rsidRDefault="00B33F58" w:rsidP="00B727E3">
            <w:pPr>
              <w:pStyle w:val="BodyTex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Effective </w:t>
            </w:r>
            <w:r w:rsidR="00820CF4">
              <w:rPr>
                <w:rFonts w:asciiTheme="minorHAnsi" w:hAnsiTheme="minorHAnsi" w:cstheme="minorHAnsi"/>
                <w:szCs w:val="22"/>
              </w:rPr>
              <w:t>management of mercury-containing fluorescent bulbs</w:t>
            </w:r>
            <w:r w:rsidR="007610F8">
              <w:rPr>
                <w:rFonts w:asciiTheme="minorHAnsi" w:hAnsiTheme="minorHAnsi" w:cstheme="minorHAnsi"/>
                <w:szCs w:val="22"/>
              </w:rPr>
              <w:t xml:space="preserve"> – Mr Emmanuel Dubois (National Solid Waste Management Authority)</w:t>
            </w:r>
            <w:r w:rsidR="000D2A24" w:rsidRPr="001035F6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</w:tr>
      <w:tr w:rsidR="005F3BDD" w:rsidRPr="001035F6" w14:paraId="2E04434E" w14:textId="77777777" w:rsidTr="00B727E3">
        <w:tc>
          <w:tcPr>
            <w:tcW w:w="2070" w:type="dxa"/>
            <w:vAlign w:val="center"/>
          </w:tcPr>
          <w:p w14:paraId="453C5291" w14:textId="59631485" w:rsidR="005F3BDD" w:rsidRPr="001035F6" w:rsidRDefault="005F3BDD" w:rsidP="00B727E3">
            <w:pPr>
              <w:pStyle w:val="BodyText"/>
              <w:rPr>
                <w:rFonts w:asciiTheme="minorHAnsi" w:hAnsiTheme="minorHAnsi" w:cstheme="minorHAnsi"/>
              </w:rPr>
            </w:pPr>
            <w:r w:rsidRPr="001035F6">
              <w:rPr>
                <w:rFonts w:asciiTheme="minorHAnsi" w:hAnsiTheme="minorHAnsi" w:cstheme="minorHAnsi"/>
              </w:rPr>
              <w:t>1</w:t>
            </w:r>
            <w:r w:rsidR="00DF5B0A">
              <w:rPr>
                <w:rFonts w:asciiTheme="minorHAnsi" w:hAnsiTheme="minorHAnsi" w:cstheme="minorHAnsi"/>
              </w:rPr>
              <w:t>1:00</w:t>
            </w:r>
            <w:r w:rsidRPr="001035F6">
              <w:rPr>
                <w:rFonts w:asciiTheme="minorHAnsi" w:hAnsiTheme="minorHAnsi" w:cstheme="minorHAnsi"/>
              </w:rPr>
              <w:t xml:space="preserve"> – 1</w:t>
            </w:r>
            <w:r w:rsidR="00DF5B0A">
              <w:rPr>
                <w:rFonts w:asciiTheme="minorHAnsi" w:hAnsiTheme="minorHAnsi" w:cstheme="minorHAnsi"/>
              </w:rPr>
              <w:t>1:10</w:t>
            </w:r>
          </w:p>
        </w:tc>
        <w:tc>
          <w:tcPr>
            <w:tcW w:w="8123" w:type="dxa"/>
            <w:vAlign w:val="center"/>
          </w:tcPr>
          <w:p w14:paraId="36386EED" w14:textId="6C81DEF7" w:rsidR="005F3BDD" w:rsidRPr="001035F6" w:rsidRDefault="00DF5B0A" w:rsidP="00B727E3">
            <w:pPr>
              <w:pStyle w:val="BodyTex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Handing Over of </w:t>
            </w:r>
            <w:r w:rsidR="00E6724D">
              <w:rPr>
                <w:rFonts w:asciiTheme="minorHAnsi" w:hAnsiTheme="minorHAnsi" w:cstheme="minorHAnsi"/>
                <w:szCs w:val="22"/>
              </w:rPr>
              <w:t>Fluorescent Bulb Storage Bins</w:t>
            </w:r>
            <w:r w:rsidR="00353199">
              <w:rPr>
                <w:rFonts w:asciiTheme="minorHAnsi" w:hAnsiTheme="minorHAnsi" w:cstheme="minorHAnsi"/>
                <w:szCs w:val="22"/>
              </w:rPr>
              <w:t xml:space="preserve"> - NSWMA</w:t>
            </w:r>
          </w:p>
        </w:tc>
      </w:tr>
      <w:tr w:rsidR="00816F55" w:rsidRPr="001035F6" w14:paraId="0FD8E969" w14:textId="77777777" w:rsidTr="00B727E3">
        <w:tc>
          <w:tcPr>
            <w:tcW w:w="2070" w:type="dxa"/>
            <w:vAlign w:val="center"/>
          </w:tcPr>
          <w:p w14:paraId="6F020BED" w14:textId="34F7E729" w:rsidR="00816F55" w:rsidRPr="001035F6" w:rsidRDefault="00816F55" w:rsidP="00B727E3">
            <w:pPr>
              <w:pStyle w:val="BodyText"/>
              <w:rPr>
                <w:rFonts w:asciiTheme="minorHAnsi" w:hAnsiTheme="minorHAnsi" w:cstheme="minorHAnsi"/>
              </w:rPr>
            </w:pPr>
            <w:r w:rsidRPr="001035F6">
              <w:rPr>
                <w:rFonts w:asciiTheme="minorHAnsi" w:hAnsiTheme="minorHAnsi" w:cstheme="minorHAnsi"/>
              </w:rPr>
              <w:t>1</w:t>
            </w:r>
            <w:r w:rsidR="00522CFB">
              <w:rPr>
                <w:rFonts w:asciiTheme="minorHAnsi" w:hAnsiTheme="minorHAnsi" w:cstheme="minorHAnsi"/>
              </w:rPr>
              <w:t>1</w:t>
            </w:r>
            <w:r w:rsidRPr="001035F6">
              <w:rPr>
                <w:rFonts w:asciiTheme="minorHAnsi" w:hAnsiTheme="minorHAnsi" w:cstheme="minorHAnsi"/>
              </w:rPr>
              <w:t>:</w:t>
            </w:r>
            <w:r w:rsidR="00522CFB">
              <w:rPr>
                <w:rFonts w:asciiTheme="minorHAnsi" w:hAnsiTheme="minorHAnsi" w:cstheme="minorHAnsi"/>
              </w:rPr>
              <w:t>1</w:t>
            </w:r>
            <w:r w:rsidRPr="001035F6">
              <w:rPr>
                <w:rFonts w:asciiTheme="minorHAnsi" w:hAnsiTheme="minorHAnsi" w:cstheme="minorHAnsi"/>
              </w:rPr>
              <w:t>0 – 1</w:t>
            </w:r>
            <w:r w:rsidR="00522CFB">
              <w:rPr>
                <w:rFonts w:asciiTheme="minorHAnsi" w:hAnsiTheme="minorHAnsi" w:cstheme="minorHAnsi"/>
              </w:rPr>
              <w:t>1:20</w:t>
            </w:r>
          </w:p>
        </w:tc>
        <w:tc>
          <w:tcPr>
            <w:tcW w:w="8123" w:type="dxa"/>
            <w:vAlign w:val="center"/>
          </w:tcPr>
          <w:p w14:paraId="3C9088B2" w14:textId="43DC7EB3" w:rsidR="00816F55" w:rsidRPr="001035F6" w:rsidRDefault="00522CFB" w:rsidP="00B727E3">
            <w:pPr>
              <w:pStyle w:val="BodyTex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Demonstration of Bulb Crusher</w:t>
            </w:r>
            <w:r w:rsidR="00353199">
              <w:rPr>
                <w:rFonts w:asciiTheme="minorHAnsi" w:hAnsiTheme="minorHAnsi" w:cstheme="minorHAnsi"/>
                <w:szCs w:val="22"/>
              </w:rPr>
              <w:t xml:space="preserve"> - NSWMA</w:t>
            </w:r>
          </w:p>
        </w:tc>
      </w:tr>
      <w:tr w:rsidR="00407BA4" w:rsidRPr="001035F6" w14:paraId="214FF433" w14:textId="77777777" w:rsidTr="00B727E3"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14:paraId="0C65E7B2" w14:textId="23D3EA9B" w:rsidR="00407BA4" w:rsidRPr="001035F6" w:rsidRDefault="00736FC0" w:rsidP="00B727E3">
            <w:pPr>
              <w:pStyle w:val="BodyText"/>
              <w:rPr>
                <w:rFonts w:asciiTheme="minorHAnsi" w:hAnsiTheme="minorHAnsi" w:cstheme="minorHAnsi"/>
              </w:rPr>
            </w:pPr>
            <w:r w:rsidRPr="001035F6">
              <w:rPr>
                <w:rFonts w:asciiTheme="minorHAnsi" w:hAnsiTheme="minorHAnsi" w:cstheme="minorHAnsi"/>
              </w:rPr>
              <w:t>1</w:t>
            </w:r>
            <w:r w:rsidR="0030370A">
              <w:rPr>
                <w:rFonts w:asciiTheme="minorHAnsi" w:hAnsiTheme="minorHAnsi" w:cstheme="minorHAnsi"/>
              </w:rPr>
              <w:t>1</w:t>
            </w:r>
            <w:r w:rsidRPr="001035F6">
              <w:rPr>
                <w:rFonts w:asciiTheme="minorHAnsi" w:hAnsiTheme="minorHAnsi" w:cstheme="minorHAnsi"/>
              </w:rPr>
              <w:t>:</w:t>
            </w:r>
            <w:r w:rsidR="0030370A">
              <w:rPr>
                <w:rFonts w:asciiTheme="minorHAnsi" w:hAnsiTheme="minorHAnsi" w:cstheme="minorHAnsi"/>
              </w:rPr>
              <w:t>2</w:t>
            </w:r>
            <w:r w:rsidRPr="001035F6">
              <w:rPr>
                <w:rFonts w:asciiTheme="minorHAnsi" w:hAnsiTheme="minorHAnsi" w:cstheme="minorHAnsi"/>
              </w:rPr>
              <w:t xml:space="preserve">0 – </w:t>
            </w:r>
            <w:r w:rsidR="0030370A">
              <w:rPr>
                <w:rFonts w:asciiTheme="minorHAnsi" w:hAnsiTheme="minorHAnsi" w:cstheme="minorHAnsi"/>
              </w:rPr>
              <w:t>noon</w:t>
            </w:r>
          </w:p>
        </w:tc>
        <w:tc>
          <w:tcPr>
            <w:tcW w:w="8123" w:type="dxa"/>
            <w:tcBorders>
              <w:bottom w:val="single" w:sz="4" w:space="0" w:color="auto"/>
            </w:tcBorders>
            <w:vAlign w:val="center"/>
          </w:tcPr>
          <w:p w14:paraId="3C764C0A" w14:textId="79E5E660" w:rsidR="00407BA4" w:rsidRPr="001035F6" w:rsidRDefault="00353199" w:rsidP="00B727E3">
            <w:pPr>
              <w:pStyle w:val="BodyTex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</w:rPr>
              <w:t>Stakeholder Engagement and Wrap Up</w:t>
            </w:r>
          </w:p>
        </w:tc>
      </w:tr>
    </w:tbl>
    <w:p w14:paraId="14A18A99" w14:textId="77777777" w:rsidR="00777C92" w:rsidRPr="001035F6" w:rsidRDefault="00777C92" w:rsidP="00777C92">
      <w:pPr>
        <w:rPr>
          <w:rFonts w:cstheme="minorHAnsi"/>
        </w:rPr>
      </w:pPr>
    </w:p>
    <w:sectPr w:rsidR="00777C92" w:rsidRPr="001035F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CF55E8" w14:textId="77777777" w:rsidR="000E55D7" w:rsidRDefault="000E55D7" w:rsidP="00FE2732">
      <w:pPr>
        <w:spacing w:after="0" w:line="240" w:lineRule="auto"/>
      </w:pPr>
      <w:r>
        <w:separator/>
      </w:r>
    </w:p>
  </w:endnote>
  <w:endnote w:type="continuationSeparator" w:id="0">
    <w:p w14:paraId="43DA6647" w14:textId="77777777" w:rsidR="000E55D7" w:rsidRDefault="000E55D7" w:rsidP="00FE2732">
      <w:pPr>
        <w:spacing w:after="0" w:line="240" w:lineRule="auto"/>
      </w:pPr>
      <w:r>
        <w:continuationSeparator/>
      </w:r>
    </w:p>
  </w:endnote>
  <w:endnote w:type="continuationNotice" w:id="1">
    <w:p w14:paraId="0E2BAA35" w14:textId="77777777" w:rsidR="000E55D7" w:rsidRDefault="000E55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5DB00" w14:textId="77777777" w:rsidR="000E55D7" w:rsidRDefault="000E55D7" w:rsidP="00FE2732">
      <w:pPr>
        <w:spacing w:after="0" w:line="240" w:lineRule="auto"/>
      </w:pPr>
      <w:r>
        <w:separator/>
      </w:r>
    </w:p>
  </w:footnote>
  <w:footnote w:type="continuationSeparator" w:id="0">
    <w:p w14:paraId="2C1B706A" w14:textId="77777777" w:rsidR="000E55D7" w:rsidRDefault="000E55D7" w:rsidP="00FE2732">
      <w:pPr>
        <w:spacing w:after="0" w:line="240" w:lineRule="auto"/>
      </w:pPr>
      <w:r>
        <w:continuationSeparator/>
      </w:r>
    </w:p>
  </w:footnote>
  <w:footnote w:type="continuationNotice" w:id="1">
    <w:p w14:paraId="2780141D" w14:textId="77777777" w:rsidR="000E55D7" w:rsidRDefault="000E55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73E69" w14:textId="32A712CD" w:rsidR="00E34BE4" w:rsidRPr="00E34BE4" w:rsidRDefault="006040C7" w:rsidP="00E34BE4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0ECEFA01" wp14:editId="4374C9EC">
          <wp:simplePos x="0" y="0"/>
          <wp:positionH relativeFrom="column">
            <wp:posOffset>2822368</wp:posOffset>
          </wp:positionH>
          <wp:positionV relativeFrom="paragraph">
            <wp:posOffset>-94881</wp:posOffset>
          </wp:positionV>
          <wp:extent cx="1478280" cy="831215"/>
          <wp:effectExtent l="0" t="0" r="0" b="0"/>
          <wp:wrapTight wrapText="bothSides">
            <wp:wrapPolygon edited="0">
              <wp:start x="0" y="0"/>
              <wp:lineTo x="0" y="21121"/>
              <wp:lineTo x="21340" y="21121"/>
              <wp:lineTo x="21340" y="0"/>
              <wp:lineTo x="0" y="0"/>
            </wp:wrapPolygon>
          </wp:wrapTight>
          <wp:docPr id="1" name="Picture 1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8280" cy="831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w:drawing>
        <wp:anchor distT="0" distB="0" distL="114300" distR="114300" simplePos="0" relativeHeight="251666433" behindDoc="1" locked="0" layoutInCell="1" allowOverlap="1" wp14:anchorId="458ACDF5" wp14:editId="6E01C3BD">
          <wp:simplePos x="0" y="0"/>
          <wp:positionH relativeFrom="column">
            <wp:posOffset>4294962</wp:posOffset>
          </wp:positionH>
          <wp:positionV relativeFrom="paragraph">
            <wp:posOffset>-738</wp:posOffset>
          </wp:positionV>
          <wp:extent cx="657860" cy="480060"/>
          <wp:effectExtent l="0" t="0" r="8890" b="0"/>
          <wp:wrapTight wrapText="bothSides">
            <wp:wrapPolygon edited="0">
              <wp:start x="0" y="0"/>
              <wp:lineTo x="0" y="20571"/>
              <wp:lineTo x="21266" y="20571"/>
              <wp:lineTo x="21266" y="0"/>
              <wp:lineTo x="0" y="0"/>
            </wp:wrapPolygon>
          </wp:wrapTight>
          <wp:docPr id="9" name="Picture 3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3" descr="Diagram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860" cy="480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660C2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70529" behindDoc="0" locked="0" layoutInCell="1" allowOverlap="1" wp14:anchorId="1DA641CE" wp14:editId="6192F2D7">
          <wp:simplePos x="0" y="0"/>
          <wp:positionH relativeFrom="column">
            <wp:posOffset>1339850</wp:posOffset>
          </wp:positionH>
          <wp:positionV relativeFrom="paragraph">
            <wp:posOffset>69850</wp:posOffset>
          </wp:positionV>
          <wp:extent cx="450850" cy="450850"/>
          <wp:effectExtent l="0" t="0" r="6350" b="6350"/>
          <wp:wrapSquare wrapText="bothSides"/>
          <wp:docPr id="10" name="Picture 10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, company nam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8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60C2" w:rsidRPr="00093F47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2337" behindDoc="1" locked="0" layoutInCell="1" allowOverlap="1" wp14:anchorId="4B834E50" wp14:editId="7DD07121">
          <wp:simplePos x="0" y="0"/>
          <wp:positionH relativeFrom="column">
            <wp:posOffset>749300</wp:posOffset>
          </wp:positionH>
          <wp:positionV relativeFrom="paragraph">
            <wp:posOffset>8255</wp:posOffset>
          </wp:positionV>
          <wp:extent cx="543560" cy="543560"/>
          <wp:effectExtent l="0" t="0" r="8890" b="8890"/>
          <wp:wrapTight wrapText="bothSides">
            <wp:wrapPolygon edited="0"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6" name="Picture 6" descr="No photo description availabl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No photo description available.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560" cy="54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60C2" w:rsidRPr="00070544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0289" behindDoc="1" locked="0" layoutInCell="1" allowOverlap="1" wp14:anchorId="2ED925A4" wp14:editId="3C33D040">
          <wp:simplePos x="0" y="0"/>
          <wp:positionH relativeFrom="margin">
            <wp:posOffset>-184150</wp:posOffset>
          </wp:positionH>
          <wp:positionV relativeFrom="paragraph">
            <wp:posOffset>70485</wp:posOffset>
          </wp:positionV>
          <wp:extent cx="781685" cy="386715"/>
          <wp:effectExtent l="0" t="0" r="0" b="0"/>
          <wp:wrapTight wrapText="bothSides">
            <wp:wrapPolygon edited="0">
              <wp:start x="2106" y="0"/>
              <wp:lineTo x="0" y="9576"/>
              <wp:lineTo x="0" y="15961"/>
              <wp:lineTo x="2106" y="20217"/>
              <wp:lineTo x="8422" y="20217"/>
              <wp:lineTo x="8949" y="20217"/>
              <wp:lineTo x="21056" y="15961"/>
              <wp:lineTo x="21056" y="4256"/>
              <wp:lineTo x="8422" y="0"/>
              <wp:lineTo x="2106" y="0"/>
            </wp:wrapPolygon>
          </wp:wrapTight>
          <wp:docPr id="4" name="Picture 4" descr="MEPA Trust I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PA Trust Inc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60C2">
      <w:rPr>
        <w:noProof/>
      </w:rPr>
      <w:drawing>
        <wp:anchor distT="0" distB="0" distL="114300" distR="114300" simplePos="0" relativeHeight="251667457" behindDoc="0" locked="0" layoutInCell="1" allowOverlap="1" wp14:anchorId="15AB54BD" wp14:editId="619B0084">
          <wp:simplePos x="0" y="0"/>
          <wp:positionH relativeFrom="leftMargin">
            <wp:posOffset>179705</wp:posOffset>
          </wp:positionH>
          <wp:positionV relativeFrom="paragraph">
            <wp:posOffset>-6350</wp:posOffset>
          </wp:positionV>
          <wp:extent cx="461010" cy="461010"/>
          <wp:effectExtent l="0" t="0" r="0" b="0"/>
          <wp:wrapSquare wrapText="bothSides"/>
          <wp:docPr id="5" name="Picture 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con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101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60C2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9505" behindDoc="0" locked="0" layoutInCell="1" allowOverlap="1" wp14:anchorId="1CC6ACF6" wp14:editId="2BCA2E2E">
          <wp:simplePos x="0" y="0"/>
          <wp:positionH relativeFrom="column">
            <wp:posOffset>1828800</wp:posOffset>
          </wp:positionH>
          <wp:positionV relativeFrom="paragraph">
            <wp:posOffset>127000</wp:posOffset>
          </wp:positionV>
          <wp:extent cx="990600" cy="327660"/>
          <wp:effectExtent l="0" t="0" r="0" b="0"/>
          <wp:wrapSquare wrapText="bothSides"/>
          <wp:docPr id="11" name="Picture 1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text, clipart&#10;&#10;Description automatically generated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600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60C2" w:rsidRPr="00254E6D">
      <w:rPr>
        <w:rFonts w:ascii="Times New Roman" w:eastAsia="Times New Roman" w:hAnsi="Times New Roman" w:cs="Times New Roman"/>
        <w:noProof/>
        <w:sz w:val="24"/>
        <w:szCs w:val="24"/>
        <w:lang w:eastAsia="en-GB"/>
      </w:rPr>
      <w:drawing>
        <wp:anchor distT="0" distB="0" distL="114300" distR="114300" simplePos="0" relativeHeight="251658240" behindDoc="1" locked="0" layoutInCell="1" allowOverlap="1" wp14:anchorId="33B07C2D" wp14:editId="6DCC8761">
          <wp:simplePos x="0" y="0"/>
          <wp:positionH relativeFrom="margin">
            <wp:align>right</wp:align>
          </wp:positionH>
          <wp:positionV relativeFrom="paragraph">
            <wp:posOffset>6350</wp:posOffset>
          </wp:positionV>
          <wp:extent cx="874395" cy="436880"/>
          <wp:effectExtent l="0" t="0" r="1905" b="1270"/>
          <wp:wrapTight wrapText="bothSides">
            <wp:wrapPolygon edited="0">
              <wp:start x="0" y="0"/>
              <wp:lineTo x="0" y="6593"/>
              <wp:lineTo x="4706" y="15070"/>
              <wp:lineTo x="0" y="16012"/>
              <wp:lineTo x="0" y="19779"/>
              <wp:lineTo x="8000" y="20721"/>
              <wp:lineTo x="20235" y="20721"/>
              <wp:lineTo x="21176" y="10360"/>
              <wp:lineTo x="21176" y="942"/>
              <wp:lineTo x="1412" y="0"/>
              <wp:lineTo x="0" y="0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436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60C2"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8481" behindDoc="0" locked="0" layoutInCell="1" allowOverlap="1" wp14:anchorId="1E025D8B" wp14:editId="1FFE5F8A">
          <wp:simplePos x="0" y="0"/>
          <wp:positionH relativeFrom="column">
            <wp:posOffset>6076950</wp:posOffset>
          </wp:positionH>
          <wp:positionV relativeFrom="paragraph">
            <wp:posOffset>6350</wp:posOffset>
          </wp:positionV>
          <wp:extent cx="546100" cy="406400"/>
          <wp:effectExtent l="0" t="0" r="6350" b="0"/>
          <wp:wrapSquare wrapText="bothSides"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, company name&#10;&#10;Description automatically generated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6100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4BE4" w:rsidRPr="00E34BE4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D660C2">
      <w:rPr>
        <w:rFonts w:ascii="Times New Roman" w:eastAsia="Times New Roman" w:hAnsi="Times New Roman" w:cs="Times New Roman"/>
        <w:sz w:val="24"/>
        <w:szCs w:val="24"/>
      </w:rPr>
      <w:instrText xml:space="preserve"> INCLUDEPICTURE "C:\\var\\folders\\8m\\91m_3qy942s8xbytv0yh1wjh0000gn\\T\\com.microsoft.Word\\WebArchiveCopyPasteTempFiles\\Untitled-1-01.jpg" \* MERGEFORMAT </w:instrText>
    </w:r>
    <w:r w:rsidR="00E34BE4" w:rsidRPr="00E34BE4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5B85C324" w14:textId="61952B32" w:rsidR="00070544" w:rsidRPr="00070544" w:rsidRDefault="00070544" w:rsidP="00070544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070544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Pr="00070544">
      <w:rPr>
        <w:rFonts w:ascii="Times New Roman" w:eastAsia="Times New Roman" w:hAnsi="Times New Roman" w:cs="Times New Roman"/>
        <w:sz w:val="24"/>
        <w:szCs w:val="24"/>
      </w:rPr>
      <w:instrText xml:space="preserve"> INCLUDEPICTURE "https://mepatrustantiguabarbuda.org/wp-content/uploads/2020/06/MEPA-COLOUR.png" \* MERGEFORMATINET </w:instrText>
    </w:r>
    <w:r w:rsidRPr="00070544">
      <w:rPr>
        <w:rFonts w:ascii="Times New Roman" w:eastAsia="Times New Roman" w:hAnsi="Times New Roman" w:cs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D7AD9"/>
    <w:multiLevelType w:val="multilevel"/>
    <w:tmpl w:val="C324F6CC"/>
    <w:styleLink w:val="CowiBulletList"/>
    <w:lvl w:ilvl="0">
      <w:start w:val="1"/>
      <w:numFmt w:val="bullet"/>
      <w:pStyle w:val="ListBullet"/>
      <w:lvlText w:val="›"/>
      <w:lvlJc w:val="left"/>
      <w:pPr>
        <w:tabs>
          <w:tab w:val="num" w:pos="425"/>
        </w:tabs>
        <w:ind w:left="425" w:hanging="425"/>
      </w:pPr>
      <w:rPr>
        <w:rFonts w:hint="default"/>
        <w:color w:val="F04E23"/>
        <w:position w:val="1"/>
        <w:sz w:val="24"/>
      </w:rPr>
    </w:lvl>
    <w:lvl w:ilvl="1">
      <w:start w:val="1"/>
      <w:numFmt w:val="bullet"/>
      <w:pStyle w:val="ListBullet2"/>
      <w:lvlText w:val="›"/>
      <w:lvlJc w:val="left"/>
      <w:pPr>
        <w:tabs>
          <w:tab w:val="num" w:pos="851"/>
        </w:tabs>
        <w:ind w:left="851" w:hanging="426"/>
      </w:pPr>
      <w:rPr>
        <w:rFonts w:hint="default"/>
        <w:color w:val="333333"/>
        <w:position w:val="1"/>
        <w:sz w:val="24"/>
      </w:rPr>
    </w:lvl>
    <w:lvl w:ilvl="2">
      <w:start w:val="1"/>
      <w:numFmt w:val="bullet"/>
      <w:pStyle w:val="ListBullet3"/>
      <w:lvlText w:val="›"/>
      <w:lvlJc w:val="left"/>
      <w:pPr>
        <w:tabs>
          <w:tab w:val="num" w:pos="1276"/>
        </w:tabs>
        <w:ind w:left="1276" w:hanging="425"/>
      </w:pPr>
      <w:rPr>
        <w:rFonts w:hint="default"/>
        <w:color w:val="333333"/>
        <w:position w:val="1"/>
        <w:sz w:val="24"/>
      </w:rPr>
    </w:lvl>
    <w:lvl w:ilvl="3">
      <w:start w:val="1"/>
      <w:numFmt w:val="bullet"/>
      <w:pStyle w:val="ListBullet4"/>
      <w:lvlText w:val="-"/>
      <w:lvlJc w:val="left"/>
      <w:pPr>
        <w:tabs>
          <w:tab w:val="num" w:pos="1701"/>
        </w:tabs>
        <w:ind w:left="1701" w:hanging="425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C92"/>
    <w:rsid w:val="0000034E"/>
    <w:rsid w:val="000028B6"/>
    <w:rsid w:val="00004372"/>
    <w:rsid w:val="00012091"/>
    <w:rsid w:val="00016686"/>
    <w:rsid w:val="00025615"/>
    <w:rsid w:val="0002747B"/>
    <w:rsid w:val="00053DE5"/>
    <w:rsid w:val="00056AD7"/>
    <w:rsid w:val="00070544"/>
    <w:rsid w:val="000753E5"/>
    <w:rsid w:val="00081FFB"/>
    <w:rsid w:val="00082CD9"/>
    <w:rsid w:val="00093F47"/>
    <w:rsid w:val="000A05D4"/>
    <w:rsid w:val="000A475D"/>
    <w:rsid w:val="000C3B3F"/>
    <w:rsid w:val="000D2A24"/>
    <w:rsid w:val="000D3446"/>
    <w:rsid w:val="000E55D7"/>
    <w:rsid w:val="000E5B81"/>
    <w:rsid w:val="000E6DAF"/>
    <w:rsid w:val="000F797E"/>
    <w:rsid w:val="001035F6"/>
    <w:rsid w:val="00103C9D"/>
    <w:rsid w:val="001066D9"/>
    <w:rsid w:val="00120EEF"/>
    <w:rsid w:val="00127D4D"/>
    <w:rsid w:val="001325BE"/>
    <w:rsid w:val="00132C9F"/>
    <w:rsid w:val="00146E35"/>
    <w:rsid w:val="00181681"/>
    <w:rsid w:val="00197E2F"/>
    <w:rsid w:val="001A1748"/>
    <w:rsid w:val="001A2C37"/>
    <w:rsid w:val="001A3006"/>
    <w:rsid w:val="001C0C2C"/>
    <w:rsid w:val="001C344E"/>
    <w:rsid w:val="001E792D"/>
    <w:rsid w:val="00200BA2"/>
    <w:rsid w:val="0020130F"/>
    <w:rsid w:val="0020481A"/>
    <w:rsid w:val="00217F79"/>
    <w:rsid w:val="00245848"/>
    <w:rsid w:val="00251B42"/>
    <w:rsid w:val="00254E6D"/>
    <w:rsid w:val="00255E31"/>
    <w:rsid w:val="002A0B2D"/>
    <w:rsid w:val="002A2C0D"/>
    <w:rsid w:val="002D1B7D"/>
    <w:rsid w:val="002D2FA7"/>
    <w:rsid w:val="002D5280"/>
    <w:rsid w:val="002F1BEA"/>
    <w:rsid w:val="002F5779"/>
    <w:rsid w:val="0030370A"/>
    <w:rsid w:val="0031226C"/>
    <w:rsid w:val="00316738"/>
    <w:rsid w:val="00345497"/>
    <w:rsid w:val="003501E7"/>
    <w:rsid w:val="00353199"/>
    <w:rsid w:val="00361768"/>
    <w:rsid w:val="00384DBA"/>
    <w:rsid w:val="003901C8"/>
    <w:rsid w:val="003908B6"/>
    <w:rsid w:val="00391CF6"/>
    <w:rsid w:val="00392014"/>
    <w:rsid w:val="00397CB0"/>
    <w:rsid w:val="003A6461"/>
    <w:rsid w:val="003B3494"/>
    <w:rsid w:val="003B5FE5"/>
    <w:rsid w:val="003C3D03"/>
    <w:rsid w:val="003C7707"/>
    <w:rsid w:val="003D0CC8"/>
    <w:rsid w:val="003D449C"/>
    <w:rsid w:val="0040250F"/>
    <w:rsid w:val="00405E9B"/>
    <w:rsid w:val="00407BA4"/>
    <w:rsid w:val="004360D5"/>
    <w:rsid w:val="0044331F"/>
    <w:rsid w:val="00451617"/>
    <w:rsid w:val="004662F8"/>
    <w:rsid w:val="00472AF0"/>
    <w:rsid w:val="00472D5C"/>
    <w:rsid w:val="004738A2"/>
    <w:rsid w:val="004810E3"/>
    <w:rsid w:val="00490E7E"/>
    <w:rsid w:val="004A1305"/>
    <w:rsid w:val="004C0489"/>
    <w:rsid w:val="004C3D77"/>
    <w:rsid w:val="004D7E87"/>
    <w:rsid w:val="004E5248"/>
    <w:rsid w:val="004F7EF8"/>
    <w:rsid w:val="00500B71"/>
    <w:rsid w:val="00500D1B"/>
    <w:rsid w:val="00502F1A"/>
    <w:rsid w:val="00522CFB"/>
    <w:rsid w:val="00523EF0"/>
    <w:rsid w:val="005556F7"/>
    <w:rsid w:val="005613CD"/>
    <w:rsid w:val="00565F1E"/>
    <w:rsid w:val="00571F92"/>
    <w:rsid w:val="005815D0"/>
    <w:rsid w:val="00585287"/>
    <w:rsid w:val="00586E9C"/>
    <w:rsid w:val="00592FF3"/>
    <w:rsid w:val="005A35FB"/>
    <w:rsid w:val="005E2332"/>
    <w:rsid w:val="005F3BDD"/>
    <w:rsid w:val="006040C7"/>
    <w:rsid w:val="00622F1E"/>
    <w:rsid w:val="00627045"/>
    <w:rsid w:val="00662BB7"/>
    <w:rsid w:val="00684CA1"/>
    <w:rsid w:val="006A0416"/>
    <w:rsid w:val="006B413F"/>
    <w:rsid w:val="006C57B2"/>
    <w:rsid w:val="006E391F"/>
    <w:rsid w:val="006E74DA"/>
    <w:rsid w:val="00700A6C"/>
    <w:rsid w:val="007060C2"/>
    <w:rsid w:val="00706BBE"/>
    <w:rsid w:val="00722D65"/>
    <w:rsid w:val="00724213"/>
    <w:rsid w:val="0073150E"/>
    <w:rsid w:val="00734352"/>
    <w:rsid w:val="00736FC0"/>
    <w:rsid w:val="00744CA9"/>
    <w:rsid w:val="007610F8"/>
    <w:rsid w:val="00777C92"/>
    <w:rsid w:val="007914F8"/>
    <w:rsid w:val="007916DE"/>
    <w:rsid w:val="007A7570"/>
    <w:rsid w:val="007C5B10"/>
    <w:rsid w:val="007D4569"/>
    <w:rsid w:val="0080012A"/>
    <w:rsid w:val="00804AB3"/>
    <w:rsid w:val="0081560F"/>
    <w:rsid w:val="00816F55"/>
    <w:rsid w:val="00820CF4"/>
    <w:rsid w:val="00840080"/>
    <w:rsid w:val="008A51CF"/>
    <w:rsid w:val="008D203E"/>
    <w:rsid w:val="008F166D"/>
    <w:rsid w:val="009061E3"/>
    <w:rsid w:val="00916118"/>
    <w:rsid w:val="00942A4F"/>
    <w:rsid w:val="009454E8"/>
    <w:rsid w:val="00954DD1"/>
    <w:rsid w:val="00976AEE"/>
    <w:rsid w:val="009864AD"/>
    <w:rsid w:val="00987375"/>
    <w:rsid w:val="00991AA9"/>
    <w:rsid w:val="009B35B5"/>
    <w:rsid w:val="009C4A0B"/>
    <w:rsid w:val="009C696D"/>
    <w:rsid w:val="009D01FF"/>
    <w:rsid w:val="009D141E"/>
    <w:rsid w:val="00A050E1"/>
    <w:rsid w:val="00A23F00"/>
    <w:rsid w:val="00A24506"/>
    <w:rsid w:val="00A30A7A"/>
    <w:rsid w:val="00A33DFC"/>
    <w:rsid w:val="00A35178"/>
    <w:rsid w:val="00A5384E"/>
    <w:rsid w:val="00A74112"/>
    <w:rsid w:val="00A75D03"/>
    <w:rsid w:val="00A90850"/>
    <w:rsid w:val="00AA5268"/>
    <w:rsid w:val="00AB37CE"/>
    <w:rsid w:val="00AF3218"/>
    <w:rsid w:val="00AF3E29"/>
    <w:rsid w:val="00AF5EF9"/>
    <w:rsid w:val="00B01333"/>
    <w:rsid w:val="00B23E09"/>
    <w:rsid w:val="00B30F69"/>
    <w:rsid w:val="00B33F58"/>
    <w:rsid w:val="00B37226"/>
    <w:rsid w:val="00B42234"/>
    <w:rsid w:val="00B439AB"/>
    <w:rsid w:val="00B45D51"/>
    <w:rsid w:val="00B53716"/>
    <w:rsid w:val="00B727E3"/>
    <w:rsid w:val="00B739C9"/>
    <w:rsid w:val="00B75908"/>
    <w:rsid w:val="00B806BD"/>
    <w:rsid w:val="00B92B68"/>
    <w:rsid w:val="00BA6927"/>
    <w:rsid w:val="00BC2CB6"/>
    <w:rsid w:val="00BE7E1C"/>
    <w:rsid w:val="00C10D2A"/>
    <w:rsid w:val="00C45594"/>
    <w:rsid w:val="00C524D6"/>
    <w:rsid w:val="00C53E85"/>
    <w:rsid w:val="00C816B2"/>
    <w:rsid w:val="00C82B8D"/>
    <w:rsid w:val="00CB3174"/>
    <w:rsid w:val="00CD22C5"/>
    <w:rsid w:val="00CD54D7"/>
    <w:rsid w:val="00CD6907"/>
    <w:rsid w:val="00CF7D45"/>
    <w:rsid w:val="00D11D01"/>
    <w:rsid w:val="00D129B9"/>
    <w:rsid w:val="00D17D72"/>
    <w:rsid w:val="00D2058B"/>
    <w:rsid w:val="00D31EB9"/>
    <w:rsid w:val="00D349D3"/>
    <w:rsid w:val="00D35E36"/>
    <w:rsid w:val="00D6091A"/>
    <w:rsid w:val="00D63407"/>
    <w:rsid w:val="00D660C2"/>
    <w:rsid w:val="00DC0893"/>
    <w:rsid w:val="00DD14F4"/>
    <w:rsid w:val="00DE7BD0"/>
    <w:rsid w:val="00DF2AD0"/>
    <w:rsid w:val="00DF5B0A"/>
    <w:rsid w:val="00E026C6"/>
    <w:rsid w:val="00E0352A"/>
    <w:rsid w:val="00E03C44"/>
    <w:rsid w:val="00E17D28"/>
    <w:rsid w:val="00E20A9E"/>
    <w:rsid w:val="00E34BE4"/>
    <w:rsid w:val="00E416B7"/>
    <w:rsid w:val="00E51A53"/>
    <w:rsid w:val="00E528C1"/>
    <w:rsid w:val="00E52CB0"/>
    <w:rsid w:val="00E61547"/>
    <w:rsid w:val="00E62FDC"/>
    <w:rsid w:val="00E6629D"/>
    <w:rsid w:val="00E6724D"/>
    <w:rsid w:val="00E866F4"/>
    <w:rsid w:val="00EA7FFC"/>
    <w:rsid w:val="00EC1A23"/>
    <w:rsid w:val="00EC508E"/>
    <w:rsid w:val="00ED66F8"/>
    <w:rsid w:val="00F13105"/>
    <w:rsid w:val="00F47C29"/>
    <w:rsid w:val="00F63D7F"/>
    <w:rsid w:val="00FA5E7D"/>
    <w:rsid w:val="00FA7196"/>
    <w:rsid w:val="00FE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A6F419"/>
  <w15:chartTrackingRefBased/>
  <w15:docId w15:val="{2295274C-9FE0-5F43-AC40-8EECDD559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4" w:unhideWhenUsed="1"/>
    <w:lsdException w:name="List Bullet 3" w:semiHidden="1" w:uiPriority="4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7C92"/>
  </w:style>
  <w:style w:type="paragraph" w:styleId="Heading1">
    <w:name w:val="heading 1"/>
    <w:basedOn w:val="Normal"/>
    <w:next w:val="BodyText"/>
    <w:link w:val="Heading1Char"/>
    <w:uiPriority w:val="2"/>
    <w:qFormat/>
    <w:rsid w:val="00777C92"/>
    <w:pPr>
      <w:keepNext/>
      <w:keepLines/>
      <w:suppressAutoHyphens/>
      <w:spacing w:after="0" w:line="280" w:lineRule="atLeast"/>
      <w:outlineLvl w:val="0"/>
    </w:pPr>
    <w:rPr>
      <w:rFonts w:ascii="Times New Roman" w:eastAsia="Times New Roman" w:hAnsi="Times New Roman" w:cs="Times New Roman"/>
      <w:b/>
      <w:szCs w:val="20"/>
      <w:lang w:val="en-GB"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777C92"/>
    <w:rPr>
      <w:rFonts w:ascii="Times New Roman" w:eastAsia="Times New Roman" w:hAnsi="Times New Roman" w:cs="Times New Roman"/>
      <w:b/>
      <w:szCs w:val="20"/>
      <w:lang w:val="en-GB" w:eastAsia="da-DK"/>
    </w:rPr>
  </w:style>
  <w:style w:type="paragraph" w:styleId="BodyText">
    <w:name w:val="Body Text"/>
    <w:basedOn w:val="Normal"/>
    <w:link w:val="BodyTextChar"/>
    <w:rsid w:val="00777C92"/>
    <w:pPr>
      <w:spacing w:after="280" w:line="280" w:lineRule="atLeast"/>
    </w:pPr>
    <w:rPr>
      <w:rFonts w:ascii="Times New Roman" w:eastAsia="Times New Roman" w:hAnsi="Times New Roman" w:cs="Times New Roman"/>
      <w:szCs w:val="20"/>
      <w:lang w:val="en-GB" w:eastAsia="da-DK"/>
    </w:rPr>
  </w:style>
  <w:style w:type="character" w:customStyle="1" w:styleId="BodyTextChar">
    <w:name w:val="Body Text Char"/>
    <w:basedOn w:val="DefaultParagraphFont"/>
    <w:link w:val="BodyText"/>
    <w:rsid w:val="00777C92"/>
    <w:rPr>
      <w:rFonts w:ascii="Times New Roman" w:eastAsia="Times New Roman" w:hAnsi="Times New Roman" w:cs="Times New Roman"/>
      <w:szCs w:val="20"/>
      <w:lang w:val="en-GB" w:eastAsia="da-DK"/>
    </w:rPr>
  </w:style>
  <w:style w:type="paragraph" w:customStyle="1" w:styleId="BodyTextNoSpace">
    <w:name w:val="Body Text NoSpace"/>
    <w:basedOn w:val="BodyText"/>
    <w:rsid w:val="00777C92"/>
    <w:pPr>
      <w:spacing w:after="0"/>
    </w:pPr>
  </w:style>
  <w:style w:type="paragraph" w:styleId="ListBullet">
    <w:name w:val="List Bullet"/>
    <w:basedOn w:val="BodyText"/>
    <w:uiPriority w:val="4"/>
    <w:rsid w:val="00777C92"/>
    <w:pPr>
      <w:numPr>
        <w:numId w:val="1"/>
      </w:numPr>
    </w:pPr>
  </w:style>
  <w:style w:type="paragraph" w:styleId="ListBullet2">
    <w:name w:val="List Bullet 2"/>
    <w:basedOn w:val="ListBullet"/>
    <w:uiPriority w:val="4"/>
    <w:rsid w:val="00777C92"/>
    <w:pPr>
      <w:numPr>
        <w:ilvl w:val="1"/>
      </w:numPr>
    </w:pPr>
  </w:style>
  <w:style w:type="numbering" w:customStyle="1" w:styleId="CowiBulletList">
    <w:name w:val="CowiBulletList"/>
    <w:basedOn w:val="NoList"/>
    <w:rsid w:val="00777C92"/>
    <w:pPr>
      <w:numPr>
        <w:numId w:val="1"/>
      </w:numPr>
    </w:pPr>
  </w:style>
  <w:style w:type="paragraph" w:customStyle="1" w:styleId="ListBulletNoSpace">
    <w:name w:val="List Bullet NoSpace"/>
    <w:basedOn w:val="ListBullet"/>
    <w:uiPriority w:val="4"/>
    <w:qFormat/>
    <w:rsid w:val="00777C92"/>
    <w:pPr>
      <w:spacing w:after="0"/>
    </w:pPr>
  </w:style>
  <w:style w:type="paragraph" w:styleId="ListBullet3">
    <w:name w:val="List Bullet 3"/>
    <w:basedOn w:val="ListBullet2"/>
    <w:uiPriority w:val="4"/>
    <w:rsid w:val="00777C92"/>
    <w:pPr>
      <w:numPr>
        <w:ilvl w:val="2"/>
      </w:numPr>
    </w:pPr>
  </w:style>
  <w:style w:type="paragraph" w:styleId="ListBullet4">
    <w:name w:val="List Bullet 4"/>
    <w:basedOn w:val="Normal"/>
    <w:autoRedefine/>
    <w:semiHidden/>
    <w:unhideWhenUsed/>
    <w:rsid w:val="00777C92"/>
    <w:pPr>
      <w:numPr>
        <w:ilvl w:val="3"/>
        <w:numId w:val="1"/>
      </w:numPr>
      <w:spacing w:after="0" w:line="280" w:lineRule="atLeast"/>
    </w:pPr>
    <w:rPr>
      <w:rFonts w:ascii="Times New Roman" w:eastAsia="Times New Roman" w:hAnsi="Times New Roman" w:cs="Times New Roman"/>
      <w:szCs w:val="20"/>
      <w:lang w:val="en-GB" w:eastAsia="da-DK"/>
    </w:rPr>
  </w:style>
  <w:style w:type="character" w:styleId="CommentReference">
    <w:name w:val="annotation reference"/>
    <w:basedOn w:val="DefaultParagraphFont"/>
    <w:uiPriority w:val="99"/>
    <w:semiHidden/>
    <w:unhideWhenUsed/>
    <w:rsid w:val="009061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061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061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61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61E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E27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732"/>
  </w:style>
  <w:style w:type="paragraph" w:styleId="Footer">
    <w:name w:val="footer"/>
    <w:basedOn w:val="Normal"/>
    <w:link w:val="FooterChar"/>
    <w:uiPriority w:val="99"/>
    <w:unhideWhenUsed/>
    <w:rsid w:val="00FE27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9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jpeg"/><Relationship Id="rId9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Taylor</dc:creator>
  <cp:keywords/>
  <dc:description/>
  <cp:lastModifiedBy>Eleanor Eckel</cp:lastModifiedBy>
  <cp:revision>2</cp:revision>
  <cp:lastPrinted>2021-07-20T17:51:00Z</cp:lastPrinted>
  <dcterms:created xsi:type="dcterms:W3CDTF">2021-10-19T15:12:00Z</dcterms:created>
  <dcterms:modified xsi:type="dcterms:W3CDTF">2021-10-19T15:12:00Z</dcterms:modified>
</cp:coreProperties>
</file>